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5BF7" w:rsidRPr="00AC5BF7" w:rsidRDefault="00AC5BF7" w:rsidP="00AC5BF7">
      <w:pPr>
        <w:spacing w:line="360" w:lineRule="auto"/>
        <w:rPr>
          <w:b/>
          <w:i/>
          <w:iCs/>
        </w:rPr>
      </w:pPr>
      <w:r>
        <w:rPr>
          <w:b/>
        </w:rPr>
        <w:t xml:space="preserve">                                                       PROTOKÓŁ Nr 2/202</w:t>
      </w:r>
      <w:r>
        <w:rPr>
          <w:b/>
        </w:rPr>
        <w:t>5</w:t>
      </w:r>
      <w:r>
        <w:rPr>
          <w:b/>
        </w:rPr>
        <w:t xml:space="preserve">  </w:t>
      </w:r>
      <w:r>
        <w:rPr>
          <w:b/>
        </w:rPr>
        <w:br/>
      </w:r>
      <w:r>
        <w:rPr>
          <w:b/>
        </w:rPr>
        <w:t xml:space="preserve"> z posiedzenia Komisji Skarg, Wniosków i Petycji Rady Miejskiej  w Stepnicy</w:t>
      </w:r>
    </w:p>
    <w:p w:rsidR="00AC5BF7" w:rsidRDefault="00AC5BF7" w:rsidP="00AC5BF7">
      <w:pPr>
        <w:spacing w:line="360" w:lineRule="auto"/>
        <w:jc w:val="center"/>
        <w:rPr>
          <w:b/>
        </w:rPr>
      </w:pPr>
      <w:r>
        <w:rPr>
          <w:b/>
        </w:rPr>
        <w:t>w dniu 14 kwietnia  202</w:t>
      </w:r>
      <w:r>
        <w:rPr>
          <w:b/>
        </w:rPr>
        <w:t>5</w:t>
      </w:r>
      <w:r>
        <w:rPr>
          <w:b/>
        </w:rPr>
        <w:t xml:space="preserve"> r.</w:t>
      </w:r>
    </w:p>
    <w:p w:rsidR="00AC5BF7" w:rsidRDefault="00AC5BF7" w:rsidP="00AC5BF7">
      <w:pPr>
        <w:spacing w:line="360" w:lineRule="auto"/>
        <w:rPr>
          <w:b/>
        </w:rPr>
      </w:pPr>
    </w:p>
    <w:p w:rsidR="00AC5BF7" w:rsidRPr="00AC5BF7" w:rsidRDefault="00AC5BF7" w:rsidP="00AC5BF7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bCs/>
          <w:iCs/>
        </w:rPr>
      </w:pPr>
      <w:r w:rsidRPr="00AC5BF7">
        <w:rPr>
          <w:b/>
          <w:bCs/>
          <w:iCs/>
        </w:rPr>
        <w:t>O B E C N O Ś Ć</w:t>
      </w:r>
    </w:p>
    <w:p w:rsidR="00AC5BF7" w:rsidRDefault="00AC5BF7" w:rsidP="00AC5BF7">
      <w:pPr>
        <w:spacing w:line="360" w:lineRule="auto"/>
        <w:jc w:val="both"/>
      </w:pPr>
      <w:r>
        <w:t>stan  członków Komisji Skarg, Wniosków i Petycji  – 5</w:t>
      </w:r>
    </w:p>
    <w:p w:rsidR="00AC5BF7" w:rsidRDefault="00AC5BF7" w:rsidP="00AC5BF7">
      <w:pPr>
        <w:spacing w:line="360" w:lineRule="auto"/>
        <w:jc w:val="both"/>
      </w:pPr>
      <w:r>
        <w:t xml:space="preserve">stan obecnych – </w:t>
      </w:r>
    </w:p>
    <w:p w:rsidR="00AC5BF7" w:rsidRDefault="00AC5BF7" w:rsidP="00AC5BF7">
      <w:pPr>
        <w:spacing w:line="360" w:lineRule="auto"/>
        <w:jc w:val="both"/>
      </w:pPr>
      <w:r>
        <w:t>nieobecny – Zdzisław Kędzierski</w:t>
      </w:r>
    </w:p>
    <w:p w:rsidR="00AC5BF7" w:rsidRDefault="00AC5BF7" w:rsidP="00AC5BF7">
      <w:pPr>
        <w:spacing w:line="360" w:lineRule="auto"/>
        <w:jc w:val="both"/>
      </w:pPr>
      <w:r>
        <w:t>Czas trwania  posiedzenia od godz. 13</w:t>
      </w:r>
      <w:r>
        <w:rPr>
          <w:vertAlign w:val="superscript"/>
        </w:rPr>
        <w:t>00</w:t>
      </w:r>
      <w:r>
        <w:t xml:space="preserve"> do godz. 13</w:t>
      </w:r>
      <w:r>
        <w:rPr>
          <w:vertAlign w:val="superscript"/>
        </w:rPr>
        <w:t>30</w:t>
      </w:r>
      <w:r>
        <w:t>.</w:t>
      </w:r>
    </w:p>
    <w:p w:rsidR="00AC5BF7" w:rsidRDefault="00AC5BF7" w:rsidP="00AC5BF7">
      <w:pPr>
        <w:spacing w:line="360" w:lineRule="auto"/>
        <w:jc w:val="both"/>
      </w:pPr>
      <w:r>
        <w:t>Miejsce posiedzenia – sala konferencyjna w Urzędzie Miasta i Gminy w Stepnicy.</w:t>
      </w:r>
    </w:p>
    <w:p w:rsidR="00AC5BF7" w:rsidRDefault="00AC5BF7" w:rsidP="00AC5BF7">
      <w:pPr>
        <w:spacing w:line="360" w:lineRule="auto"/>
        <w:jc w:val="both"/>
      </w:pPr>
      <w:r>
        <w:t>Lista obecności członków komisji stanowi załącznik nr 1 do protokołu.</w:t>
      </w:r>
    </w:p>
    <w:p w:rsidR="00AC5BF7" w:rsidRDefault="00AC5BF7" w:rsidP="00AC5BF7">
      <w:pPr>
        <w:spacing w:line="360" w:lineRule="auto"/>
        <w:jc w:val="both"/>
      </w:pPr>
      <w:r>
        <w:t>Lista obecności zaproszonych gości stanowi załącznik nr 2 do protokołu.</w:t>
      </w:r>
    </w:p>
    <w:p w:rsidR="00AC5BF7" w:rsidRDefault="00AC5BF7" w:rsidP="00AC5BF7">
      <w:pPr>
        <w:spacing w:line="360" w:lineRule="auto"/>
        <w:jc w:val="both"/>
      </w:pPr>
    </w:p>
    <w:p w:rsidR="00AC5BF7" w:rsidRDefault="00AC5BF7" w:rsidP="00AC5BF7">
      <w:pPr>
        <w:spacing w:line="360" w:lineRule="auto"/>
        <w:jc w:val="center"/>
        <w:rPr>
          <w:b/>
        </w:rPr>
      </w:pPr>
      <w:r>
        <w:rPr>
          <w:b/>
        </w:rPr>
        <w:t>Porządek posiedzenia</w:t>
      </w:r>
    </w:p>
    <w:p w:rsidR="00AC5BF7" w:rsidRPr="000E6D2C" w:rsidRDefault="00AC5BF7" w:rsidP="00AC5BF7">
      <w:pPr>
        <w:autoSpaceDE w:val="0"/>
        <w:autoSpaceDN w:val="0"/>
        <w:adjustRightInd w:val="0"/>
        <w:spacing w:line="360" w:lineRule="auto"/>
      </w:pPr>
      <w:r w:rsidRPr="000E6D2C">
        <w:t>1. Otwarcie posiedzenia i stwierdzenie kworum.</w:t>
      </w:r>
    </w:p>
    <w:p w:rsidR="00AC5BF7" w:rsidRPr="000E6D2C" w:rsidRDefault="00AC5BF7" w:rsidP="00AC5BF7">
      <w:pPr>
        <w:autoSpaceDE w:val="0"/>
        <w:autoSpaceDN w:val="0"/>
        <w:adjustRightInd w:val="0"/>
        <w:spacing w:line="360" w:lineRule="auto"/>
      </w:pPr>
      <w:r w:rsidRPr="000E6D2C">
        <w:t>2. Przyjęcie porządku posiedzenia.</w:t>
      </w:r>
    </w:p>
    <w:p w:rsidR="00AC5BF7" w:rsidRDefault="00AC5BF7" w:rsidP="00AC5BF7">
      <w:pPr>
        <w:spacing w:line="360" w:lineRule="auto"/>
        <w:rPr>
          <w:bCs/>
        </w:rPr>
      </w:pPr>
      <w:r w:rsidRPr="000E6D2C">
        <w:t xml:space="preserve">3. Przyjęcie Protokołu Nr </w:t>
      </w:r>
      <w:r>
        <w:t>1</w:t>
      </w:r>
      <w:r w:rsidRPr="000E6D2C">
        <w:t>/20</w:t>
      </w:r>
      <w:r>
        <w:t>25</w:t>
      </w:r>
      <w:r w:rsidRPr="000E6D2C">
        <w:t xml:space="preserve"> z posiedzenia Komisji Skarg Wniosków i Petycji R</w:t>
      </w:r>
      <w:r>
        <w:t xml:space="preserve">ady </w:t>
      </w:r>
      <w:r>
        <w:t xml:space="preserve">  </w:t>
      </w:r>
      <w:r w:rsidRPr="000E6D2C">
        <w:t>Miejskiej</w:t>
      </w:r>
      <w:r>
        <w:t xml:space="preserve"> </w:t>
      </w:r>
      <w:r w:rsidRPr="000E6D2C">
        <w:t xml:space="preserve">w Stepnicy z dnia </w:t>
      </w:r>
      <w:r>
        <w:rPr>
          <w:bCs/>
        </w:rPr>
        <w:t xml:space="preserve">18 </w:t>
      </w:r>
      <w:r w:rsidRPr="000E6D2C">
        <w:rPr>
          <w:bCs/>
        </w:rPr>
        <w:t xml:space="preserve"> </w:t>
      </w:r>
      <w:r>
        <w:rPr>
          <w:bCs/>
        </w:rPr>
        <w:t>marca</w:t>
      </w:r>
      <w:r w:rsidRPr="000E6D2C">
        <w:rPr>
          <w:bCs/>
        </w:rPr>
        <w:t xml:space="preserve"> 202</w:t>
      </w:r>
      <w:r>
        <w:rPr>
          <w:bCs/>
        </w:rPr>
        <w:t>5</w:t>
      </w:r>
      <w:r w:rsidRPr="000E6D2C">
        <w:rPr>
          <w:bCs/>
        </w:rPr>
        <w:t xml:space="preserve"> r</w:t>
      </w:r>
      <w:r>
        <w:rPr>
          <w:bCs/>
        </w:rPr>
        <w:t>.</w:t>
      </w:r>
    </w:p>
    <w:p w:rsidR="00AC5BF7" w:rsidRPr="000E6D2C" w:rsidRDefault="00AC5BF7" w:rsidP="00AC5BF7">
      <w:pPr>
        <w:spacing w:line="360" w:lineRule="auto"/>
        <w:rPr>
          <w:bCs/>
        </w:rPr>
      </w:pPr>
      <w:r w:rsidRPr="000E6D2C">
        <w:t xml:space="preserve">4. </w:t>
      </w:r>
      <w:r>
        <w:t>Rozpatrzenie petycji Ogólnopolskiego Zrzeszenia Sędziów AEQUITAS z siedzibą w Łodzi o wyrażenie zdecydowanego sprzeciwu wobec pogłębiającej się zapaści w polskich sądach powszechnych.</w:t>
      </w:r>
    </w:p>
    <w:p w:rsidR="00AC5BF7" w:rsidRPr="000E6D2C" w:rsidRDefault="00AC5BF7" w:rsidP="00AC5BF7">
      <w:pPr>
        <w:autoSpaceDE w:val="0"/>
        <w:autoSpaceDN w:val="0"/>
        <w:adjustRightInd w:val="0"/>
        <w:spacing w:line="360" w:lineRule="auto"/>
      </w:pPr>
      <w:r>
        <w:t>5</w:t>
      </w:r>
      <w:r w:rsidRPr="000E6D2C">
        <w:t>. Wo</w:t>
      </w:r>
      <w:r>
        <w:t>l</w:t>
      </w:r>
      <w:r w:rsidRPr="000E6D2C">
        <w:t>ne wnioski.</w:t>
      </w:r>
    </w:p>
    <w:p w:rsidR="00AC5BF7" w:rsidRPr="000E6D2C" w:rsidRDefault="00AC5BF7" w:rsidP="00AC5BF7">
      <w:pPr>
        <w:spacing w:line="360" w:lineRule="auto"/>
      </w:pPr>
      <w:r>
        <w:t>6</w:t>
      </w:r>
      <w:r w:rsidRPr="000E6D2C">
        <w:t>. Zamknięcie posiedzenia.</w:t>
      </w:r>
    </w:p>
    <w:p w:rsidR="00AC5BF7" w:rsidRDefault="00AC5BF7" w:rsidP="00AC5BF7"/>
    <w:p w:rsidR="00AC5BF7" w:rsidRDefault="00AC5BF7" w:rsidP="00AC5BF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PRZEBIEG POSIEDZENIA</w:t>
      </w:r>
    </w:p>
    <w:p w:rsidR="00AC5BF7" w:rsidRDefault="00AC5BF7" w:rsidP="00AC5BF7">
      <w:pPr>
        <w:autoSpaceDE w:val="0"/>
        <w:autoSpaceDN w:val="0"/>
        <w:adjustRightInd w:val="0"/>
        <w:spacing w:line="360" w:lineRule="auto"/>
        <w:jc w:val="center"/>
        <w:rPr>
          <w:rFonts w:ascii="DejaVuSerifCondensed" w:eastAsia="Calibri" w:hAnsi="DejaVuSerifCondensed" w:cs="DejaVuSerifCondensed"/>
          <w:sz w:val="22"/>
          <w:szCs w:val="22"/>
          <w:lang w:eastAsia="en-US"/>
        </w:rPr>
      </w:pPr>
    </w:p>
    <w:p w:rsidR="00AC5BF7" w:rsidRDefault="00AC5BF7" w:rsidP="00AC5BF7">
      <w:pPr>
        <w:spacing w:line="360" w:lineRule="auto"/>
        <w:jc w:val="both"/>
      </w:pPr>
      <w:r>
        <w:t xml:space="preserve">Posiedzeniu przewodniczył </w:t>
      </w:r>
      <w:r>
        <w:t xml:space="preserve">Maciej Dąbrowski </w:t>
      </w:r>
      <w:r>
        <w:t xml:space="preserve">Przewodniczący  Komisji Skarg, Wniosków i Petycji. Na wstępnie Przewodniczący posiedzenia przywitał panią Sekretarz – Mariolę Kwiryng oraz członków komisji uczestniczących w posiedzeniu. Po sprawdzeniu listy obecności przewodniczący stwierdził kworum.  Następnie odczytał treść  proponowanego  porządku posiedzenia jw. </w:t>
      </w:r>
    </w:p>
    <w:p w:rsidR="00AC5BF7" w:rsidRDefault="00AC5BF7" w:rsidP="00AC5BF7">
      <w:pPr>
        <w:spacing w:line="360" w:lineRule="auto"/>
        <w:jc w:val="both"/>
      </w:pPr>
      <w:r>
        <w:t>Przewodniczący posiedzenia zwrócił się z zapytaniem do członków komisji, czy są uwagi do zaproponowanego porządku posiedzenia.</w:t>
      </w:r>
    </w:p>
    <w:p w:rsidR="00AC5BF7" w:rsidRDefault="00AC5BF7" w:rsidP="00AC5BF7">
      <w:pPr>
        <w:spacing w:line="360" w:lineRule="auto"/>
        <w:jc w:val="both"/>
      </w:pPr>
      <w:r>
        <w:t xml:space="preserve">Członkowie komisji nie wnieśli uwag oraz zmian do porządku posiedzenia.  </w:t>
      </w:r>
    </w:p>
    <w:p w:rsidR="00AC5BF7" w:rsidRDefault="00AC5BF7" w:rsidP="00AC5BF7">
      <w:pPr>
        <w:spacing w:line="360" w:lineRule="auto"/>
        <w:jc w:val="both"/>
      </w:pPr>
      <w:r>
        <w:lastRenderedPageBreak/>
        <w:t>Przewodniczący poddał pod głosowanie porządek posiedzenia.</w:t>
      </w:r>
    </w:p>
    <w:p w:rsidR="00AC5BF7" w:rsidRDefault="00AC5BF7" w:rsidP="00AC5BF7">
      <w:pPr>
        <w:spacing w:line="360" w:lineRule="auto"/>
        <w:jc w:val="both"/>
      </w:pPr>
      <w:r>
        <w:t xml:space="preserve">Porządek posiedzenia członkowie komisji  przyjęli jednogłośnie  </w:t>
      </w:r>
      <w:r>
        <w:t>4</w:t>
      </w:r>
      <w:r>
        <w:t xml:space="preserve"> głosami „za”/</w:t>
      </w:r>
      <w:r>
        <w:t xml:space="preserve"> </w:t>
      </w:r>
      <w:r>
        <w:t xml:space="preserve">za przyjęciem porządku posiedzenia głosowali </w:t>
      </w:r>
      <w:r>
        <w:t>Maciej Dąbrowski, Marcin Brzozowski, Monika Garncarek i Andrzej Weres.</w:t>
      </w:r>
    </w:p>
    <w:p w:rsidR="00AC5BF7" w:rsidRDefault="00AC5BF7" w:rsidP="00AC5BF7">
      <w:pPr>
        <w:spacing w:line="360" w:lineRule="auto"/>
        <w:rPr>
          <w:bCs/>
        </w:rPr>
      </w:pPr>
      <w:r>
        <w:t>Przewodniczący zapytał radnych czy są uwagi do protokołu 1</w:t>
      </w:r>
      <w:r w:rsidRPr="000E6D2C">
        <w:t>/20</w:t>
      </w:r>
      <w:r>
        <w:t>25</w:t>
      </w:r>
      <w:r w:rsidRPr="000E6D2C">
        <w:t xml:space="preserve"> z posiedzenia Komisji Skarg Wniosków i Petycji R</w:t>
      </w:r>
      <w:r>
        <w:t xml:space="preserve">ady   </w:t>
      </w:r>
      <w:r w:rsidRPr="000E6D2C">
        <w:t>Miejskiej</w:t>
      </w:r>
      <w:r>
        <w:t xml:space="preserve"> </w:t>
      </w:r>
      <w:r w:rsidRPr="000E6D2C">
        <w:t xml:space="preserve">w Stepnicy z dnia </w:t>
      </w:r>
      <w:r>
        <w:rPr>
          <w:bCs/>
        </w:rPr>
        <w:t xml:space="preserve">18 </w:t>
      </w:r>
      <w:r w:rsidRPr="000E6D2C">
        <w:rPr>
          <w:bCs/>
        </w:rPr>
        <w:t xml:space="preserve"> </w:t>
      </w:r>
      <w:r>
        <w:rPr>
          <w:bCs/>
        </w:rPr>
        <w:t>marca</w:t>
      </w:r>
      <w:r w:rsidRPr="000E6D2C">
        <w:rPr>
          <w:bCs/>
        </w:rPr>
        <w:t xml:space="preserve"> 202</w:t>
      </w:r>
      <w:r>
        <w:rPr>
          <w:bCs/>
        </w:rPr>
        <w:t>5</w:t>
      </w:r>
      <w:r w:rsidRPr="000E6D2C">
        <w:rPr>
          <w:bCs/>
        </w:rPr>
        <w:t xml:space="preserve"> r</w:t>
      </w:r>
      <w:r>
        <w:rPr>
          <w:bCs/>
        </w:rPr>
        <w:t>.</w:t>
      </w:r>
    </w:p>
    <w:p w:rsidR="00AC5BF7" w:rsidRDefault="00AC5BF7" w:rsidP="00AC5BF7">
      <w:pPr>
        <w:spacing w:line="360" w:lineRule="auto"/>
        <w:jc w:val="both"/>
      </w:pPr>
      <w:r>
        <w:t>Członkowie komisji nie wnieśli uwag ani poprawek do protokołu.</w:t>
      </w:r>
    </w:p>
    <w:p w:rsidR="00AC5BF7" w:rsidRDefault="00AC5BF7" w:rsidP="00AC5BF7">
      <w:pPr>
        <w:spacing w:line="360" w:lineRule="auto"/>
        <w:rPr>
          <w:bCs/>
        </w:rPr>
      </w:pPr>
      <w:r>
        <w:t xml:space="preserve">Przewodniczący poddał pod głosowanie przyjęcie protokołu  nr </w:t>
      </w:r>
      <w:r w:rsidRPr="000E6D2C">
        <w:t>/20</w:t>
      </w:r>
      <w:r>
        <w:t>25</w:t>
      </w:r>
      <w:r w:rsidRPr="000E6D2C">
        <w:t xml:space="preserve"> z posiedzenia Komisji Skarg Wniosków i Petycji R</w:t>
      </w:r>
      <w:r>
        <w:t xml:space="preserve">ady   </w:t>
      </w:r>
      <w:r w:rsidRPr="000E6D2C">
        <w:t>Miejskiej</w:t>
      </w:r>
      <w:r>
        <w:t xml:space="preserve"> </w:t>
      </w:r>
      <w:r w:rsidRPr="000E6D2C">
        <w:t xml:space="preserve">w Stepnicy z dnia </w:t>
      </w:r>
      <w:r>
        <w:rPr>
          <w:bCs/>
        </w:rPr>
        <w:t xml:space="preserve">18 </w:t>
      </w:r>
      <w:r w:rsidRPr="000E6D2C">
        <w:rPr>
          <w:bCs/>
        </w:rPr>
        <w:t xml:space="preserve"> </w:t>
      </w:r>
      <w:r>
        <w:rPr>
          <w:bCs/>
        </w:rPr>
        <w:t>marca</w:t>
      </w:r>
      <w:r w:rsidRPr="000E6D2C">
        <w:rPr>
          <w:bCs/>
        </w:rPr>
        <w:t xml:space="preserve"> 202</w:t>
      </w:r>
      <w:r>
        <w:rPr>
          <w:bCs/>
        </w:rPr>
        <w:t>5</w:t>
      </w:r>
      <w:r w:rsidRPr="000E6D2C">
        <w:rPr>
          <w:bCs/>
        </w:rPr>
        <w:t xml:space="preserve"> r</w:t>
      </w:r>
      <w:r>
        <w:rPr>
          <w:bCs/>
        </w:rPr>
        <w:t>.</w:t>
      </w:r>
    </w:p>
    <w:p w:rsidR="00AC5BF7" w:rsidRDefault="00AC5BF7" w:rsidP="00AC5BF7">
      <w:pPr>
        <w:spacing w:line="360" w:lineRule="auto"/>
        <w:rPr>
          <w:bCs/>
        </w:rPr>
      </w:pPr>
    </w:p>
    <w:p w:rsidR="00AC5BF7" w:rsidRDefault="00AC5BF7" w:rsidP="00AC5BF7">
      <w:pPr>
        <w:spacing w:line="360" w:lineRule="auto"/>
        <w:jc w:val="both"/>
      </w:pPr>
      <w:r>
        <w:t xml:space="preserve">Członkowie komisji jednogłośnie przyjęli protokół – </w:t>
      </w:r>
      <w:r>
        <w:t>4</w:t>
      </w:r>
      <w:r>
        <w:t xml:space="preserve"> os</w:t>
      </w:r>
      <w:r>
        <w:t xml:space="preserve">oby głosowały </w:t>
      </w:r>
      <w:r>
        <w:t xml:space="preserve"> „za”/</w:t>
      </w:r>
      <w:r w:rsidRPr="007D0A04">
        <w:t xml:space="preserve"> </w:t>
      </w:r>
      <w:r>
        <w:t>”za” przyjęciem protokołu głosowali - /</w:t>
      </w:r>
      <w:r w:rsidRPr="00AC5BF7">
        <w:t xml:space="preserve"> </w:t>
      </w:r>
      <w:r>
        <w:t xml:space="preserve">Maciej Dąbrowski, Marcin Brzozowski, Monika Garncarek i Andrzej Weres/. </w:t>
      </w:r>
    </w:p>
    <w:p w:rsidR="00AC5BF7" w:rsidRDefault="00AC5BF7" w:rsidP="00AC5BF7">
      <w:pPr>
        <w:spacing w:line="360" w:lineRule="auto"/>
        <w:jc w:val="both"/>
      </w:pPr>
      <w:r>
        <w:t xml:space="preserve">Protokół został przyjęty bez  uwag.  </w:t>
      </w:r>
    </w:p>
    <w:p w:rsidR="00AC5BF7" w:rsidRDefault="00AC5BF7" w:rsidP="00AC5BF7">
      <w:pPr>
        <w:autoSpaceDE w:val="0"/>
        <w:autoSpaceDN w:val="0"/>
        <w:adjustRightInd w:val="0"/>
        <w:spacing w:line="360" w:lineRule="auto"/>
        <w:jc w:val="both"/>
      </w:pPr>
    </w:p>
    <w:p w:rsidR="00AC5BF7" w:rsidRDefault="00AC5BF7" w:rsidP="00AC5BF7">
      <w:pPr>
        <w:spacing w:line="360" w:lineRule="auto"/>
        <w:jc w:val="both"/>
        <w:rPr>
          <w:rFonts w:eastAsiaTheme="minorHAnsi"/>
          <w:lang w:eastAsia="en-US"/>
        </w:rPr>
      </w:pPr>
      <w:r>
        <w:t xml:space="preserve">Przewodniczący </w:t>
      </w:r>
      <w:r>
        <w:t xml:space="preserve">Maciej Dąbrowski </w:t>
      </w:r>
      <w:r>
        <w:t xml:space="preserve"> przeszedł  do kolejnego punktu posiedzenia tj.</w:t>
      </w: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rozpatrzenie pisma</w:t>
      </w:r>
      <w:r w:rsidRPr="00962F4F">
        <w:rPr>
          <w:rFonts w:eastAsiaTheme="minorHAnsi"/>
          <w:lang w:eastAsia="en-US"/>
        </w:rPr>
        <w:t xml:space="preserve"> w sprawie petycji</w:t>
      </w:r>
      <w:r>
        <w:rPr>
          <w:rFonts w:eastAsiaTheme="minorHAnsi"/>
          <w:lang w:eastAsia="en-US"/>
        </w:rPr>
        <w:t>.</w:t>
      </w:r>
      <w:r w:rsidRPr="00962F4F">
        <w:rPr>
          <w:rFonts w:eastAsiaTheme="minorHAnsi"/>
          <w:lang w:eastAsia="en-US"/>
        </w:rPr>
        <w:t xml:space="preserve"> </w:t>
      </w:r>
    </w:p>
    <w:p w:rsidR="00AC5BF7" w:rsidRDefault="00AC5BF7" w:rsidP="00AC5BF7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Przewodniczący powiedział, że do Rady Miasta i Gminy w Stepnicy w dniu</w:t>
      </w:r>
      <w:r>
        <w:rPr>
          <w:rFonts w:eastAsiaTheme="minorHAnsi"/>
          <w:lang w:eastAsia="en-US"/>
        </w:rPr>
        <w:t xml:space="preserve"> 26</w:t>
      </w:r>
      <w:r>
        <w:rPr>
          <w:rFonts w:eastAsiaTheme="minorHAnsi"/>
          <w:lang w:eastAsia="en-US"/>
        </w:rPr>
        <w:t xml:space="preserve"> marca 202</w:t>
      </w:r>
      <w:r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r. wpłynęł</w:t>
      </w:r>
      <w:r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p</w:t>
      </w:r>
      <w:r>
        <w:rPr>
          <w:rFonts w:eastAsiaTheme="minorHAnsi"/>
          <w:lang w:eastAsia="en-US"/>
        </w:rPr>
        <w:t>etycja</w:t>
      </w:r>
      <w:r>
        <w:rPr>
          <w:rFonts w:eastAsiaTheme="minorHAnsi"/>
          <w:lang w:eastAsia="en-US"/>
        </w:rPr>
        <w:t xml:space="preserve"> za pośrednictwem </w:t>
      </w:r>
      <w:r>
        <w:rPr>
          <w:rFonts w:eastAsiaTheme="minorHAnsi"/>
          <w:lang w:eastAsia="en-US"/>
        </w:rPr>
        <w:t>Stowarzyszenia AEQUITAS  z siedzibą w Łodzi.</w:t>
      </w:r>
    </w:p>
    <w:p w:rsidR="00AC5BF7" w:rsidRDefault="00AC5BF7" w:rsidP="00AC5BF7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Komisja Skarg, Wniosków i Petycji przeprowadziła  analizę petycji i podjęła czynności wyjaśniające. W przedmiotowej sprawie Komisja uzyskała pisemną opinię adw</w:t>
      </w:r>
      <w:r>
        <w:rPr>
          <w:rFonts w:eastAsiaTheme="minorHAnsi"/>
          <w:lang w:eastAsia="en-US"/>
        </w:rPr>
        <w:t>okata</w:t>
      </w:r>
      <w:r>
        <w:rPr>
          <w:rFonts w:eastAsiaTheme="minorHAnsi"/>
          <w:lang w:eastAsia="en-US"/>
        </w:rPr>
        <w:t xml:space="preserve"> Jakuba Lewandowskiego, która była podstawa do zajęcia stanowiska.</w:t>
      </w:r>
    </w:p>
    <w:p w:rsidR="00AC5BF7" w:rsidRDefault="00AC5BF7" w:rsidP="00AC5BF7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Członkowie Komisji po analizie petycji przystąpili do napisania stanowiska.</w:t>
      </w:r>
    </w:p>
    <w:p w:rsidR="00AC5BF7" w:rsidRDefault="00AC5BF7" w:rsidP="00AC5BF7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Stanowisko Komisji Skarg, Wniosków i Petycji stanowi załącznik nr 3 do protokołu.</w:t>
      </w:r>
    </w:p>
    <w:p w:rsidR="00AC5BF7" w:rsidRPr="00730AF3" w:rsidRDefault="00AC5BF7" w:rsidP="00AC5BF7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Członkowie komisji jednogłośnie uznali, żeby petycja  nie została uwzględniona.</w:t>
      </w:r>
    </w:p>
    <w:p w:rsidR="00AC5BF7" w:rsidRDefault="00AC5BF7" w:rsidP="00AC5BF7">
      <w:pPr>
        <w:spacing w:line="360" w:lineRule="auto"/>
        <w:jc w:val="both"/>
      </w:pPr>
    </w:p>
    <w:p w:rsidR="00E444C4" w:rsidRDefault="00AC5BF7" w:rsidP="00E444C4">
      <w:pPr>
        <w:spacing w:line="360" w:lineRule="auto"/>
        <w:jc w:val="both"/>
      </w:pPr>
      <w:r>
        <w:t xml:space="preserve">Przewodniczący poddał pod głosowanie o nie uwzględnienie petycji – </w:t>
      </w:r>
      <w:r w:rsidR="00E444C4">
        <w:t>4</w:t>
      </w:r>
      <w:r>
        <w:t xml:space="preserve"> osoby głosował</w:t>
      </w:r>
      <w:r w:rsidR="00E444C4">
        <w:t>y</w:t>
      </w:r>
      <w:r>
        <w:t xml:space="preserve"> „za” nie uwzględnieniem petycji /głosowali</w:t>
      </w:r>
      <w:r w:rsidR="00E444C4">
        <w:t>:</w:t>
      </w:r>
      <w:r>
        <w:t xml:space="preserve"> </w:t>
      </w:r>
      <w:r w:rsidR="00E444C4">
        <w:t xml:space="preserve">Maciej Dąbrowski, Marcin Brzozowski, Monika Garncarek i Andrzej Weres/. </w:t>
      </w:r>
    </w:p>
    <w:p w:rsidR="00AC5BF7" w:rsidRDefault="00AC5BF7" w:rsidP="00AC5BF7">
      <w:pPr>
        <w:spacing w:line="360" w:lineRule="auto"/>
        <w:jc w:val="both"/>
      </w:pPr>
      <w:r>
        <w:t xml:space="preserve">Członkowie komisji przystąpili do przygotowania projektu uchwały  w sprawie rozpatrzenia petycji </w:t>
      </w:r>
      <w:r w:rsidR="00E444C4">
        <w:t xml:space="preserve">wniesionej przez Ogólnopolskie Zrzeszenie Sędziów „AEQUITAS” z siedzibą w Łodzi. </w:t>
      </w:r>
      <w:r>
        <w:t xml:space="preserve"> Projekt uchwały stanowi załącznik nr 4 do protokołu.</w:t>
      </w:r>
    </w:p>
    <w:p w:rsidR="00AC5BF7" w:rsidRDefault="00AC5BF7" w:rsidP="00AC5BF7">
      <w:pPr>
        <w:spacing w:line="360" w:lineRule="auto"/>
        <w:jc w:val="both"/>
      </w:pPr>
    </w:p>
    <w:p w:rsidR="00AC5BF7" w:rsidRDefault="00AC5BF7" w:rsidP="00AC5BF7">
      <w:pPr>
        <w:spacing w:line="360" w:lineRule="auto"/>
        <w:jc w:val="both"/>
      </w:pPr>
    </w:p>
    <w:p w:rsidR="00AC5BF7" w:rsidRDefault="00AC5BF7" w:rsidP="00AC5BF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>3.Wolne wnioski.</w:t>
      </w:r>
    </w:p>
    <w:p w:rsidR="00AC5BF7" w:rsidRDefault="00AC5BF7" w:rsidP="00AC5BF7">
      <w:pPr>
        <w:spacing w:line="360" w:lineRule="auto"/>
        <w:jc w:val="both"/>
      </w:pPr>
      <w:r>
        <w:t>Brak wolnych wniosków.</w:t>
      </w:r>
    </w:p>
    <w:p w:rsidR="00AC5BF7" w:rsidRDefault="00AC5BF7" w:rsidP="00AC5BF7">
      <w:pPr>
        <w:spacing w:line="360" w:lineRule="auto"/>
        <w:jc w:val="both"/>
        <w:rPr>
          <w:b/>
        </w:rPr>
      </w:pPr>
      <w:r>
        <w:rPr>
          <w:b/>
        </w:rPr>
        <w:t xml:space="preserve">4. Zakończenie </w:t>
      </w:r>
    </w:p>
    <w:p w:rsidR="00E444C4" w:rsidRDefault="00AC5BF7" w:rsidP="00AC5BF7">
      <w:pPr>
        <w:spacing w:line="360" w:lineRule="auto"/>
        <w:jc w:val="both"/>
      </w:pPr>
      <w:r>
        <w:t>W związku z wyczerpaniem w całości porządku posiedzenia Komisji Skarg, Wniosków                               i Petycji Przewodniczący Komisji słowami „Zamykam  posiedzenie Komisji Skarg Wniosków i Petycji „ zakończył posiedzenie”.</w:t>
      </w:r>
    </w:p>
    <w:p w:rsidR="00E444C4" w:rsidRDefault="00E444C4" w:rsidP="00AC5BF7">
      <w:pPr>
        <w:spacing w:line="360" w:lineRule="auto"/>
        <w:jc w:val="both"/>
      </w:pPr>
    </w:p>
    <w:p w:rsidR="00E444C4" w:rsidRDefault="00E444C4" w:rsidP="00AC5BF7">
      <w:pPr>
        <w:spacing w:line="360" w:lineRule="auto"/>
        <w:jc w:val="both"/>
      </w:pPr>
    </w:p>
    <w:p w:rsidR="00E444C4" w:rsidRDefault="00E444C4" w:rsidP="00AC5BF7">
      <w:pPr>
        <w:spacing w:line="360" w:lineRule="auto"/>
        <w:jc w:val="both"/>
      </w:pPr>
    </w:p>
    <w:p w:rsidR="00E444C4" w:rsidRDefault="00E444C4" w:rsidP="00AC5BF7">
      <w:pPr>
        <w:spacing w:line="360" w:lineRule="auto"/>
        <w:jc w:val="both"/>
      </w:pPr>
    </w:p>
    <w:p w:rsidR="00AC5BF7" w:rsidRPr="00E444C4" w:rsidRDefault="00AC5BF7" w:rsidP="00AC5BF7">
      <w:pPr>
        <w:spacing w:line="360" w:lineRule="auto"/>
        <w:jc w:val="both"/>
      </w:pPr>
      <w:r w:rsidRPr="00E444C4">
        <w:rPr>
          <w:sz w:val="22"/>
          <w:szCs w:val="22"/>
        </w:rPr>
        <w:t>Protokół przygotowała                                  Przewodniczący Komisji Skarg, Wniosków i Petycji</w:t>
      </w:r>
    </w:p>
    <w:p w:rsidR="00AC5BF7" w:rsidRPr="00E444C4" w:rsidRDefault="00AC5BF7" w:rsidP="00AC5BF7">
      <w:pPr>
        <w:spacing w:line="360" w:lineRule="auto"/>
        <w:jc w:val="both"/>
        <w:rPr>
          <w:sz w:val="22"/>
          <w:szCs w:val="22"/>
        </w:rPr>
      </w:pPr>
      <w:r w:rsidRPr="00E444C4">
        <w:rPr>
          <w:sz w:val="22"/>
          <w:szCs w:val="22"/>
        </w:rPr>
        <w:t xml:space="preserve">Izabela Marian                                                   </w:t>
      </w:r>
      <w:r w:rsidR="00E444C4">
        <w:rPr>
          <w:sz w:val="22"/>
          <w:szCs w:val="22"/>
        </w:rPr>
        <w:t xml:space="preserve">            </w:t>
      </w:r>
      <w:r w:rsidRPr="00E444C4">
        <w:rPr>
          <w:sz w:val="22"/>
          <w:szCs w:val="22"/>
        </w:rPr>
        <w:t xml:space="preserve">  Rady Miejskiej w Stepnicy</w:t>
      </w:r>
    </w:p>
    <w:p w:rsidR="00AC5BF7" w:rsidRPr="00E444C4" w:rsidRDefault="00AC5BF7" w:rsidP="00AC5BF7">
      <w:pPr>
        <w:spacing w:line="360" w:lineRule="auto"/>
        <w:jc w:val="both"/>
        <w:rPr>
          <w:sz w:val="22"/>
          <w:szCs w:val="22"/>
        </w:rPr>
      </w:pPr>
    </w:p>
    <w:p w:rsidR="00AC5BF7" w:rsidRPr="00E444C4" w:rsidRDefault="00AC5BF7" w:rsidP="00AC5BF7">
      <w:pPr>
        <w:spacing w:line="360" w:lineRule="auto"/>
        <w:jc w:val="both"/>
        <w:rPr>
          <w:sz w:val="22"/>
          <w:szCs w:val="22"/>
        </w:rPr>
      </w:pPr>
      <w:r w:rsidRPr="00E444C4">
        <w:rPr>
          <w:sz w:val="22"/>
          <w:szCs w:val="22"/>
        </w:rPr>
        <w:tab/>
      </w:r>
      <w:r w:rsidRPr="00E444C4">
        <w:rPr>
          <w:sz w:val="22"/>
          <w:szCs w:val="22"/>
        </w:rPr>
        <w:tab/>
      </w:r>
      <w:r w:rsidRPr="00E444C4">
        <w:rPr>
          <w:sz w:val="22"/>
          <w:szCs w:val="22"/>
        </w:rPr>
        <w:tab/>
      </w:r>
      <w:r w:rsidRPr="00E444C4">
        <w:rPr>
          <w:sz w:val="22"/>
          <w:szCs w:val="22"/>
        </w:rPr>
        <w:tab/>
      </w:r>
      <w:r w:rsidRPr="00E444C4">
        <w:rPr>
          <w:sz w:val="22"/>
          <w:szCs w:val="22"/>
        </w:rPr>
        <w:tab/>
      </w:r>
      <w:r w:rsidRPr="00E444C4">
        <w:rPr>
          <w:sz w:val="22"/>
          <w:szCs w:val="22"/>
        </w:rPr>
        <w:tab/>
      </w:r>
      <w:r w:rsidRPr="00E444C4">
        <w:rPr>
          <w:sz w:val="22"/>
          <w:szCs w:val="22"/>
        </w:rPr>
        <w:tab/>
      </w:r>
      <w:r w:rsidR="00E444C4" w:rsidRPr="00E444C4">
        <w:rPr>
          <w:sz w:val="22"/>
          <w:szCs w:val="22"/>
        </w:rPr>
        <w:t>Maciej Dąbrowski</w:t>
      </w:r>
    </w:p>
    <w:p w:rsidR="00AC5BF7" w:rsidRPr="00E444C4" w:rsidRDefault="00AC5BF7" w:rsidP="00AC5BF7">
      <w:pPr>
        <w:spacing w:line="360" w:lineRule="auto"/>
        <w:rPr>
          <w:sz w:val="22"/>
          <w:szCs w:val="22"/>
        </w:rPr>
      </w:pPr>
    </w:p>
    <w:p w:rsidR="00AC5BF7" w:rsidRDefault="00AC5BF7" w:rsidP="00AC5BF7">
      <w:pPr>
        <w:spacing w:line="360" w:lineRule="auto"/>
      </w:pPr>
    </w:p>
    <w:p w:rsidR="00AC5BF7" w:rsidRDefault="00AC5BF7" w:rsidP="00AC5BF7"/>
    <w:p w:rsidR="00D55A7A" w:rsidRDefault="00D55A7A"/>
    <w:sectPr w:rsidR="00D55A7A" w:rsidSect="00AC5B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25495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F7"/>
    <w:rsid w:val="002C4C23"/>
    <w:rsid w:val="004B73A4"/>
    <w:rsid w:val="00AC5BF7"/>
    <w:rsid w:val="00B02B31"/>
    <w:rsid w:val="00D55A7A"/>
    <w:rsid w:val="00E4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A68E"/>
  <w15:chartTrackingRefBased/>
  <w15:docId w15:val="{146E9322-3C2D-400D-AFC3-18FCABA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B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B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B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B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B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B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B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B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B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B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B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B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B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B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1</cp:revision>
  <dcterms:created xsi:type="dcterms:W3CDTF">2025-04-15T07:32:00Z</dcterms:created>
  <dcterms:modified xsi:type="dcterms:W3CDTF">2025-04-15T07:47:00Z</dcterms:modified>
</cp:coreProperties>
</file>